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CE222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, 1.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Ziele Deutsch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63794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06210F">
        <w:tc>
          <w:tcPr>
            <w:tcW w:w="7213" w:type="dxa"/>
          </w:tcPr>
          <w:p w:rsidR="0006210F" w:rsidRPr="0061110C" w:rsidRDefault="000621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1110C">
              <w:rPr>
                <w:rFonts w:ascii="Arial" w:hAnsi="Arial" w:cs="Arial"/>
                <w:b/>
                <w:bCs/>
                <w:sz w:val="30"/>
                <w:szCs w:val="30"/>
              </w:rPr>
              <w:t>a Differenzierte Schriftsprache anwenden</w:t>
            </w:r>
          </w:p>
        </w:tc>
        <w:tc>
          <w:tcPr>
            <w:tcW w:w="7214" w:type="dxa"/>
          </w:tcPr>
          <w:p w:rsidR="0006210F" w:rsidRDefault="0006210F"/>
          <w:p w:rsidR="0006210F" w:rsidRDefault="0006210F" w:rsidP="00001334"/>
        </w:tc>
      </w:tr>
      <w:tr w:rsidR="0006210F">
        <w:tc>
          <w:tcPr>
            <w:tcW w:w="7213" w:type="dxa"/>
          </w:tcPr>
          <w:p w:rsidR="0006210F" w:rsidRPr="0061110C" w:rsidRDefault="000621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1110C">
              <w:rPr>
                <w:rFonts w:ascii="Arial" w:hAnsi="Arial" w:cs="Arial"/>
                <w:b/>
                <w:bCs/>
                <w:sz w:val="30"/>
                <w:szCs w:val="30"/>
              </w:rPr>
              <w:t>a Erzählendes Schreiben üben</w:t>
            </w:r>
          </w:p>
        </w:tc>
        <w:tc>
          <w:tcPr>
            <w:tcW w:w="7214" w:type="dxa"/>
          </w:tcPr>
          <w:p w:rsidR="0006210F" w:rsidRDefault="0006210F"/>
          <w:p w:rsidR="0006210F" w:rsidRDefault="0006210F" w:rsidP="005D1201"/>
        </w:tc>
      </w:tr>
      <w:tr w:rsidR="0006210F">
        <w:tc>
          <w:tcPr>
            <w:tcW w:w="7213" w:type="dxa"/>
          </w:tcPr>
          <w:p w:rsidR="0006210F" w:rsidRPr="0061110C" w:rsidRDefault="000621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1110C">
              <w:rPr>
                <w:rFonts w:ascii="Arial" w:hAnsi="Arial" w:cs="Arial"/>
                <w:sz w:val="30"/>
                <w:szCs w:val="30"/>
              </w:rPr>
              <w:t>a Situations- und empfängergerechtes Schreiben (echte Schreibanlässe) üben</w:t>
            </w:r>
          </w:p>
        </w:tc>
        <w:tc>
          <w:tcPr>
            <w:tcW w:w="7214" w:type="dxa"/>
          </w:tcPr>
          <w:p w:rsidR="0006210F" w:rsidRDefault="0006210F"/>
          <w:p w:rsidR="0006210F" w:rsidRDefault="0006210F" w:rsidP="005D1201"/>
        </w:tc>
      </w:tr>
      <w:tr w:rsidR="0006210F">
        <w:tc>
          <w:tcPr>
            <w:tcW w:w="7213" w:type="dxa"/>
          </w:tcPr>
          <w:p w:rsidR="0006210F" w:rsidRPr="0061110C" w:rsidRDefault="000621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1110C">
              <w:rPr>
                <w:rFonts w:ascii="Arial" w:hAnsi="Arial" w:cs="Arial"/>
                <w:sz w:val="30"/>
                <w:szCs w:val="30"/>
              </w:rPr>
              <w:t>a Erlebnis- und Phantasietexte inhaltlich zu erarbeiten und zu strukturieren üben</w:t>
            </w:r>
          </w:p>
        </w:tc>
        <w:tc>
          <w:tcPr>
            <w:tcW w:w="7214" w:type="dxa"/>
          </w:tcPr>
          <w:p w:rsidR="0006210F" w:rsidRDefault="0006210F"/>
          <w:p w:rsidR="0006210F" w:rsidRDefault="0006210F" w:rsidP="005D1201"/>
        </w:tc>
      </w:tr>
      <w:tr w:rsidR="0006210F">
        <w:tc>
          <w:tcPr>
            <w:tcW w:w="7213" w:type="dxa"/>
          </w:tcPr>
          <w:p w:rsidR="0006210F" w:rsidRPr="0061110C" w:rsidRDefault="000621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1110C">
              <w:rPr>
                <w:rFonts w:ascii="Arial" w:hAnsi="Arial" w:cs="Arial"/>
                <w:sz w:val="30"/>
                <w:szCs w:val="30"/>
              </w:rPr>
              <w:t>a Persönliche Ausdrucksweise erarbeiten</w:t>
            </w:r>
          </w:p>
        </w:tc>
        <w:tc>
          <w:tcPr>
            <w:tcW w:w="7214" w:type="dxa"/>
          </w:tcPr>
          <w:p w:rsidR="0006210F" w:rsidRDefault="0006210F"/>
        </w:tc>
      </w:tr>
      <w:tr w:rsidR="0006210F">
        <w:tc>
          <w:tcPr>
            <w:tcW w:w="7213" w:type="dxa"/>
          </w:tcPr>
          <w:p w:rsidR="0006210F" w:rsidRPr="0061110C" w:rsidRDefault="0006210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 w:rsidRPr="0061110C">
              <w:rPr>
                <w:rFonts w:ascii="Arial" w:hAnsi="Arial" w:cs="Arial"/>
                <w:sz w:val="30"/>
                <w:szCs w:val="30"/>
              </w:rPr>
              <w:t>a Stil und Form von Privatbriefen, Beobachtungsberichten, Inseraten, Anzeigen und Textzusammenfassungen erarbeiten</w:t>
            </w:r>
          </w:p>
        </w:tc>
        <w:tc>
          <w:tcPr>
            <w:tcW w:w="7214" w:type="dxa"/>
          </w:tcPr>
          <w:p w:rsidR="0006210F" w:rsidRDefault="0006210F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Sprachbetrachtung</w:t>
            </w:r>
            <w:r w:rsidR="007635C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- Grammatik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34611F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Bau und Funktion des Satzes und der Wortarten festigen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8A0E47">
        <w:tc>
          <w:tcPr>
            <w:tcW w:w="7213" w:type="dxa"/>
          </w:tcPr>
          <w:p w:rsidR="008A0E47" w:rsidRPr="005C7959" w:rsidRDefault="0034611F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Erweiterten Wortschatz erarbeiten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8A0E47">
        <w:tc>
          <w:tcPr>
            <w:tcW w:w="7213" w:type="dxa"/>
          </w:tcPr>
          <w:p w:rsidR="008A0E47" w:rsidRPr="005C7959" w:rsidRDefault="0034611F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Indikativ, Konjunktiv, Imperativ anwenden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8A0E47">
        <w:tc>
          <w:tcPr>
            <w:tcW w:w="7213" w:type="dxa"/>
          </w:tcPr>
          <w:p w:rsidR="008A0E47" w:rsidRPr="005C7959" w:rsidRDefault="0034611F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Alle Zeitformen kennen</w:t>
            </w:r>
          </w:p>
        </w:tc>
        <w:tc>
          <w:tcPr>
            <w:tcW w:w="7214" w:type="dxa"/>
          </w:tcPr>
          <w:p w:rsidR="008A0E47" w:rsidRDefault="008A0E47" w:rsidP="00852474">
            <w:pPr>
              <w:rPr>
                <w:rFonts w:ascii="Arial" w:hAnsi="Arial"/>
              </w:rPr>
            </w:pPr>
          </w:p>
          <w:p w:rsidR="008A0E47" w:rsidRDefault="008A0E47" w:rsidP="00852474"/>
        </w:tc>
      </w:tr>
      <w:tr w:rsidR="008A0E47">
        <w:tc>
          <w:tcPr>
            <w:tcW w:w="7213" w:type="dxa"/>
          </w:tcPr>
          <w:p w:rsidR="008A0E47" w:rsidRPr="005C7959" w:rsidRDefault="0034611F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Satzglieder kennen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8A0E47">
        <w:tc>
          <w:tcPr>
            <w:tcW w:w="7213" w:type="dxa"/>
          </w:tcPr>
          <w:p w:rsidR="008A0E47" w:rsidRPr="005C7959" w:rsidRDefault="0034611F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Fälle kennen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34611F">
        <w:tc>
          <w:tcPr>
            <w:tcW w:w="7213" w:type="dxa"/>
          </w:tcPr>
          <w:p w:rsidR="0034611F" w:rsidRDefault="0034611F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Gesetzmässigkeiten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und Zusammenhänge der Sprache erkennen und anwenden</w:t>
            </w:r>
          </w:p>
        </w:tc>
        <w:tc>
          <w:tcPr>
            <w:tcW w:w="7214" w:type="dxa"/>
          </w:tcPr>
          <w:p w:rsidR="0034611F" w:rsidRDefault="0034611F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63794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5B02F4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Rechtschreibung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34611F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Rechtschreibung {Dehnungen, Schärfungen, Wortfamilien} vertiefen und üben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DC02BD">
        <w:tc>
          <w:tcPr>
            <w:tcW w:w="7213" w:type="dxa"/>
          </w:tcPr>
          <w:p w:rsidR="00DC02BD" w:rsidRPr="00C95C15" w:rsidRDefault="0034611F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Rechtschreibung aufgrund der Wortartenkenntnis kennen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/>
        </w:tc>
      </w:tr>
      <w:tr w:rsidR="00DC02BD">
        <w:tc>
          <w:tcPr>
            <w:tcW w:w="7213" w:type="dxa"/>
          </w:tcPr>
          <w:p w:rsidR="00DC02BD" w:rsidRPr="00C95C15" w:rsidRDefault="0034611F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Ausnahmen und Fremdwörter üben</w:t>
            </w:r>
          </w:p>
        </w:tc>
        <w:tc>
          <w:tcPr>
            <w:tcW w:w="7214" w:type="dxa"/>
          </w:tcPr>
          <w:p w:rsidR="00DC02BD" w:rsidRDefault="00DC02BD"/>
        </w:tc>
      </w:tr>
      <w:tr w:rsidR="00DC02BD">
        <w:tc>
          <w:tcPr>
            <w:tcW w:w="7213" w:type="dxa"/>
          </w:tcPr>
          <w:p w:rsidR="00DC02BD" w:rsidRPr="00C95C15" w:rsidRDefault="0034611F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Anredepronomen kennen</w:t>
            </w:r>
          </w:p>
        </w:tc>
        <w:tc>
          <w:tcPr>
            <w:tcW w:w="7214" w:type="dxa"/>
          </w:tcPr>
          <w:p w:rsidR="00DC02BD" w:rsidRDefault="00DC02BD"/>
        </w:tc>
      </w:tr>
      <w:tr w:rsidR="00DC02BD">
        <w:tc>
          <w:tcPr>
            <w:tcW w:w="7213" w:type="dxa"/>
          </w:tcPr>
          <w:p w:rsidR="00DC02BD" w:rsidRPr="00C95C15" w:rsidRDefault="0034611F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Weitere Trennungsregeln kennen</w:t>
            </w:r>
          </w:p>
        </w:tc>
        <w:tc>
          <w:tcPr>
            <w:tcW w:w="7214" w:type="dxa"/>
          </w:tcPr>
          <w:p w:rsidR="00DC02BD" w:rsidRDefault="00DC02BD"/>
        </w:tc>
      </w:tr>
      <w:tr w:rsidR="00DC02BD">
        <w:tc>
          <w:tcPr>
            <w:tcW w:w="7213" w:type="dxa"/>
          </w:tcPr>
          <w:p w:rsidR="00DC02BD" w:rsidRPr="00C95C15" w:rsidRDefault="0034611F" w:rsidP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Überarbeitungstechniken verfeinern</w:t>
            </w:r>
          </w:p>
        </w:tc>
        <w:tc>
          <w:tcPr>
            <w:tcW w:w="7214" w:type="dxa"/>
          </w:tcPr>
          <w:p w:rsidR="00DC02BD" w:rsidRDefault="00DC02BD"/>
        </w:tc>
      </w:tr>
      <w:tr w:rsidR="00DC02BD">
        <w:tc>
          <w:tcPr>
            <w:tcW w:w="7213" w:type="dxa"/>
          </w:tcPr>
          <w:p w:rsidR="00DC02BD" w:rsidRPr="00C95C15" w:rsidRDefault="0034611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Gebrauch des Wörterbuchs üben</w:t>
            </w:r>
          </w:p>
        </w:tc>
        <w:tc>
          <w:tcPr>
            <w:tcW w:w="7214" w:type="dxa"/>
          </w:tcPr>
          <w:p w:rsidR="00DC02BD" w:rsidRDefault="00DC02BD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973FDF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und Reden</w:t>
            </w:r>
            <w:r w:rsidR="00C22AB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, Sprechschulung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466873" w:rsidRDefault="00D9182C" w:rsidP="00D9182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Gebrauch und Aussprache der Standardsprache vertiefen üben</w:t>
            </w:r>
          </w:p>
        </w:tc>
        <w:tc>
          <w:tcPr>
            <w:tcW w:w="7214" w:type="dxa"/>
          </w:tcPr>
          <w:p w:rsidR="00347681" w:rsidRDefault="00347681"/>
        </w:tc>
      </w:tr>
      <w:tr w:rsidR="00347681">
        <w:tc>
          <w:tcPr>
            <w:tcW w:w="7213" w:type="dxa"/>
          </w:tcPr>
          <w:p w:rsidR="00347681" w:rsidRPr="00466873" w:rsidRDefault="00D9182C" w:rsidP="00D9182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Sich verständlich ausdrücken können</w:t>
            </w:r>
          </w:p>
        </w:tc>
        <w:tc>
          <w:tcPr>
            <w:tcW w:w="7214" w:type="dxa"/>
          </w:tcPr>
          <w:p w:rsidR="00347681" w:rsidRDefault="00347681"/>
        </w:tc>
      </w:tr>
      <w:tr w:rsidR="00347681">
        <w:tc>
          <w:tcPr>
            <w:tcW w:w="7213" w:type="dxa"/>
          </w:tcPr>
          <w:p w:rsidR="00347681" w:rsidRPr="00466873" w:rsidRDefault="00D9182C" w:rsidP="00D9182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Bewusst sehen und hören, um kritisches Zuhören zu üben</w:t>
            </w:r>
          </w:p>
        </w:tc>
        <w:tc>
          <w:tcPr>
            <w:tcW w:w="7214" w:type="dxa"/>
          </w:tcPr>
          <w:p w:rsidR="00347681" w:rsidRDefault="00347681"/>
        </w:tc>
      </w:tr>
      <w:tr w:rsidR="00347681">
        <w:tc>
          <w:tcPr>
            <w:tcW w:w="7213" w:type="dxa"/>
          </w:tcPr>
          <w:p w:rsidR="00347681" w:rsidRPr="00466873" w:rsidRDefault="00D9182C" w:rsidP="00D9182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Unterschiedliche Sprachebenen (Umgangs-, Gesellschafts-, Fach-, Geschäfts-, Jugendsprache) erfahren</w:t>
            </w:r>
          </w:p>
        </w:tc>
        <w:tc>
          <w:tcPr>
            <w:tcW w:w="7214" w:type="dxa"/>
          </w:tcPr>
          <w:p w:rsidR="00347681" w:rsidRDefault="00347681"/>
        </w:tc>
      </w:tr>
      <w:tr w:rsidR="00347681">
        <w:tc>
          <w:tcPr>
            <w:tcW w:w="7213" w:type="dxa"/>
          </w:tcPr>
          <w:p w:rsidR="00347681" w:rsidRPr="00D9182C" w:rsidRDefault="00D9182C" w:rsidP="00D9182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Berichte stichwortartig zusammenfassen und vortragen können</w:t>
            </w:r>
          </w:p>
        </w:tc>
        <w:tc>
          <w:tcPr>
            <w:tcW w:w="7214" w:type="dxa"/>
          </w:tcPr>
          <w:p w:rsidR="00347681" w:rsidRDefault="00347681"/>
          <w:p w:rsidR="00347681" w:rsidRDefault="00347681" w:rsidP="005D1201">
            <w:r>
              <w:rPr>
                <w:rFonts w:ascii="Arial" w:hAnsi="Arial"/>
              </w:rPr>
              <w:t xml:space="preserve"> </w:t>
            </w:r>
          </w:p>
        </w:tc>
      </w:tr>
      <w:tr w:rsidR="00D9182C">
        <w:tc>
          <w:tcPr>
            <w:tcW w:w="7213" w:type="dxa"/>
          </w:tcPr>
          <w:p w:rsidR="00D9182C" w:rsidRDefault="00D9182C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Rollen spielen und entwickeln</w:t>
            </w:r>
          </w:p>
          <w:p w:rsidR="00D9182C" w:rsidRDefault="00D9182C"/>
        </w:tc>
        <w:tc>
          <w:tcPr>
            <w:tcW w:w="7214" w:type="dxa"/>
          </w:tcPr>
          <w:p w:rsidR="00D9182C" w:rsidRDefault="00D9182C"/>
        </w:tc>
      </w:tr>
      <w:tr w:rsidR="00973FDF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  <w:r w:rsidRPr="002B6F07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  <w:highlight w:val="blue"/>
              </w:rPr>
            </w:pPr>
          </w:p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CE2225" w:rsidP="00CE222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Lesefreude erleben</w:t>
            </w:r>
          </w:p>
        </w:tc>
        <w:tc>
          <w:tcPr>
            <w:tcW w:w="7214" w:type="dxa"/>
          </w:tcPr>
          <w:p w:rsidR="00973FDF" w:rsidRDefault="00973FDF" w:rsidP="0034611F"/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CE2225" w:rsidP="00CE222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Lesefertigkeit festigen</w:t>
            </w:r>
          </w:p>
        </w:tc>
        <w:tc>
          <w:tcPr>
            <w:tcW w:w="7214" w:type="dxa"/>
          </w:tcPr>
          <w:p w:rsidR="00973FDF" w:rsidRDefault="00973FDF"/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CE2225" w:rsidP="00CE222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Durch Lektüre der Erwachsenenwelt begegnen</w:t>
            </w:r>
          </w:p>
        </w:tc>
        <w:tc>
          <w:tcPr>
            <w:tcW w:w="7214" w:type="dxa"/>
          </w:tcPr>
          <w:p w:rsidR="00973FDF" w:rsidRDefault="00973FDF"/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CE2225" w:rsidP="00CE222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Durch Lektüre kulturelle Vielfalt erkennen</w:t>
            </w:r>
          </w:p>
        </w:tc>
        <w:tc>
          <w:tcPr>
            <w:tcW w:w="7214" w:type="dxa"/>
          </w:tcPr>
          <w:p w:rsidR="00973FDF" w:rsidRDefault="00973FDF"/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CE222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Texte (Jugenderzählungen, ein Jugendbuch, historische Texte, Balladen, Scherzgedichte, Zeitungen) kennen lernen</w:t>
            </w:r>
          </w:p>
        </w:tc>
        <w:tc>
          <w:tcPr>
            <w:tcW w:w="7214" w:type="dxa"/>
          </w:tcPr>
          <w:p w:rsidR="00973FDF" w:rsidRDefault="00973FDF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5585"/>
    <w:rsid w:val="00001334"/>
    <w:rsid w:val="0006210F"/>
    <w:rsid w:val="00135EC0"/>
    <w:rsid w:val="00174BA8"/>
    <w:rsid w:val="001B1178"/>
    <w:rsid w:val="001B1B13"/>
    <w:rsid w:val="001F2932"/>
    <w:rsid w:val="001F2A97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B02F4"/>
    <w:rsid w:val="005D1201"/>
    <w:rsid w:val="005F77D0"/>
    <w:rsid w:val="00637943"/>
    <w:rsid w:val="0064655B"/>
    <w:rsid w:val="0066073E"/>
    <w:rsid w:val="006F3721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F4826"/>
    <w:rsid w:val="00B24B08"/>
    <w:rsid w:val="00B65896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2002</Characters>
  <Application>Microsoft Macintosh Word</Application>
  <DocSecurity>0</DocSecurity>
  <Lines>16</Lines>
  <Paragraphs>4</Paragraphs>
  <ScaleCrop>false</ScaleCrop>
  <Company> 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44</cp:revision>
  <dcterms:created xsi:type="dcterms:W3CDTF">2013-06-18T11:18:00Z</dcterms:created>
  <dcterms:modified xsi:type="dcterms:W3CDTF">2013-07-04T08:31:00Z</dcterms:modified>
</cp:coreProperties>
</file>