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C96C1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C96C1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Mathematik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Arithmetik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6E27A2" w:rsidP="006E27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Erweiterten Zahlenraum über 1'000'000 strukturieren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Grundoperationen mit natürlichen Zahlen und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Grössen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Beziehungen zwischen natürlichen Zahlen {Primzahlen,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ggT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>, kgV} erkennen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Aufgaben mit Potenzen, Variablen und Termen erarbeiten und durchführen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Einfache Gleichungen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76688">
        <w:tc>
          <w:tcPr>
            <w:tcW w:w="7213" w:type="dxa"/>
          </w:tcPr>
          <w:p w:rsidR="00B76688" w:rsidRPr="00EF1A88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Addition und Subtraktion mit Brüchen ausführen können, Brüche mit Brüchen multiplizieren können, Brüche durch Brüche dividieren können</w:t>
            </w:r>
          </w:p>
        </w:tc>
        <w:tc>
          <w:tcPr>
            <w:tcW w:w="7214" w:type="dxa"/>
          </w:tcPr>
          <w:p w:rsidR="00B76688" w:rsidRPr="00EF1A88" w:rsidRDefault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Umformungen von Brüchen ausführen</w:t>
            </w:r>
          </w:p>
        </w:tc>
        <w:tc>
          <w:tcPr>
            <w:tcW w:w="7214" w:type="dxa"/>
          </w:tcPr>
          <w:p w:rsidR="000F6DF5" w:rsidRPr="00EF1A88" w:rsidRDefault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Grundoperationen mit Dezimalbrüchen ausführen</w:t>
            </w:r>
          </w:p>
        </w:tc>
        <w:tc>
          <w:tcPr>
            <w:tcW w:w="7214" w:type="dxa"/>
          </w:tcPr>
          <w:p w:rsidR="000F6DF5" w:rsidRPr="00EF1A88" w:rsidRDefault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F6DF5">
        <w:tc>
          <w:tcPr>
            <w:tcW w:w="7213" w:type="dxa"/>
          </w:tcPr>
          <w:p w:rsid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Zusammenhänge zwischen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Grössen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erkennen und damit Aufgaben zur Proportionalität ausführen</w:t>
            </w:r>
          </w:p>
        </w:tc>
        <w:tc>
          <w:tcPr>
            <w:tcW w:w="7214" w:type="dxa"/>
          </w:tcPr>
          <w:p w:rsidR="000F6DF5" w:rsidRPr="00EF1A88" w:rsidRDefault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920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Geometrie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6E27A2" w:rsidP="006E27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Begriff der Konstruktion kennen lernen und einfache Konstruktionen mit Konstruktionsbericht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Einfache Figuren und Körper benennen, Grundkonstruktionen und Winkelaufgaben ausführen können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Rechtwinkliges Koordinatensystem kennen lernen und anwenden</w:t>
            </w:r>
          </w:p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Kongruenzbegriff kennen lernen und anwenden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Geometrische Abbildungen (Kongruenzaufgaben) ausführen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Winkel an geometrischen Figuren erkennen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Dreiecke konstruieren können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Besondere Linien und Kreise des Dreiecks kennen lernen und verstehen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Pr="000F6DF5" w:rsidRDefault="000F6DF5" w:rsidP="000F6D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Aufgaben zum Thema "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Massstab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" durchführen</w:t>
            </w:r>
          </w:p>
        </w:tc>
        <w:tc>
          <w:tcPr>
            <w:tcW w:w="7214" w:type="dxa"/>
          </w:tcPr>
          <w:p w:rsidR="000F6DF5" w:rsidRDefault="000F6DF5" w:rsidP="00852474"/>
        </w:tc>
      </w:tr>
      <w:tr w:rsidR="000F6DF5">
        <w:tc>
          <w:tcPr>
            <w:tcW w:w="7213" w:type="dxa"/>
          </w:tcPr>
          <w:p w:rsidR="000F6DF5" w:rsidRDefault="000F6DF5" w:rsidP="006E27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Eigenschaften der ebenen Vierecke erkennen und beschreiben</w:t>
            </w:r>
          </w:p>
        </w:tc>
        <w:tc>
          <w:tcPr>
            <w:tcW w:w="7214" w:type="dxa"/>
          </w:tcPr>
          <w:p w:rsidR="000F6DF5" w:rsidRDefault="000F6DF5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F6DF5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E27A2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07B03"/>
    <w:rsid w:val="00943315"/>
    <w:rsid w:val="009674DD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96C11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A3360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Word 12.1.0</Application>
  <DocSecurity>0</DocSecurity>
  <Lines>13</Lines>
  <Paragraphs>3</Paragraphs>
  <ScaleCrop>false</ScaleCrop>
  <Company> </Company>
  <LinksUpToDate>false</LinksUpToDate>
  <CharactersWithSpaces>2038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2013-07-10T05:52:00Z</dcterms:created>
  <dcterms:modified xsi:type="dcterms:W3CDTF">2013-07-12T02:31:00Z</dcterms:modified>
</cp:coreProperties>
</file>